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98" w:rsidRDefault="003667B4">
      <w:r>
        <w:rPr>
          <w:rFonts w:hint="eastAsia"/>
        </w:rPr>
        <w:t>SetIP</w:t>
      </w:r>
      <w:r>
        <w:rPr>
          <w:rFonts w:hint="eastAsia"/>
        </w:rPr>
        <w:t>使用</w:t>
      </w:r>
      <w:r>
        <w:t>说明</w:t>
      </w:r>
    </w:p>
    <w:p w:rsidR="00DE6718" w:rsidRPr="00DE6718" w:rsidRDefault="00DE6718" w:rsidP="003667B4">
      <w:pPr>
        <w:pStyle w:val="a5"/>
        <w:numPr>
          <w:ilvl w:val="0"/>
          <w:numId w:val="1"/>
        </w:numPr>
        <w:ind w:firstLineChars="0"/>
        <w:rPr>
          <w:b/>
        </w:rPr>
      </w:pPr>
      <w:r w:rsidRPr="00DE6718">
        <w:rPr>
          <w:rFonts w:hint="eastAsia"/>
          <w:b/>
        </w:rPr>
        <w:t>监听</w:t>
      </w:r>
      <w:r w:rsidRPr="00DE6718">
        <w:rPr>
          <w:b/>
        </w:rPr>
        <w:t>矿机</w:t>
      </w:r>
      <w:r w:rsidRPr="00DE6718">
        <w:rPr>
          <w:b/>
        </w:rPr>
        <w:t>IP</w:t>
      </w:r>
      <w:r w:rsidRPr="00DE6718">
        <w:rPr>
          <w:b/>
        </w:rPr>
        <w:t>：</w:t>
      </w:r>
    </w:p>
    <w:p w:rsidR="003667B4" w:rsidRDefault="003667B4" w:rsidP="00DE6718">
      <w:pPr>
        <w:pStyle w:val="a5"/>
        <w:ind w:left="360" w:firstLineChars="0" w:firstLine="0"/>
        <w:rPr>
          <w:rFonts w:hint="eastAsia"/>
        </w:rPr>
      </w:pPr>
      <w:r>
        <w:t>将</w:t>
      </w:r>
      <w:r>
        <w:t>SetIP</w:t>
      </w:r>
      <w:r w:rsidR="00DE6718">
        <w:t>工具</w:t>
      </w:r>
      <w:r w:rsidR="00DE6718">
        <w:rPr>
          <w:rFonts w:hint="eastAsia"/>
        </w:rPr>
        <w:t>保存</w:t>
      </w:r>
      <w:r>
        <w:t>在</w:t>
      </w:r>
      <w:r>
        <w:rPr>
          <w:rFonts w:hint="eastAsia"/>
        </w:rPr>
        <w:t>和</w:t>
      </w:r>
      <w:r>
        <w:t>矿机</w:t>
      </w:r>
      <w:r>
        <w:rPr>
          <w:rFonts w:hint="eastAsia"/>
        </w:rPr>
        <w:t>在</w:t>
      </w:r>
      <w:r>
        <w:t>同一</w:t>
      </w:r>
      <w:r>
        <w:rPr>
          <w:rFonts w:hint="eastAsia"/>
        </w:rPr>
        <w:t>网络</w:t>
      </w:r>
      <w:r>
        <w:t>的电脑上</w:t>
      </w:r>
      <w:r>
        <w:rPr>
          <w:rFonts w:hint="eastAsia"/>
        </w:rPr>
        <w:t>，</w:t>
      </w:r>
      <w:r>
        <w:t>双击打开该工具</w:t>
      </w:r>
      <w:r w:rsidR="00DE6718">
        <w:rPr>
          <w:rFonts w:hint="eastAsia"/>
        </w:rPr>
        <w:t>，</w:t>
      </w:r>
      <w:r w:rsidR="00DE6718">
        <w:t>如下图操作可以获得机器</w:t>
      </w:r>
      <w:r w:rsidR="00DE6718">
        <w:t>IP</w:t>
      </w:r>
      <w:r w:rsidR="00DE6718">
        <w:t>。</w:t>
      </w:r>
    </w:p>
    <w:p w:rsidR="00DE6718" w:rsidRDefault="00DE6718" w:rsidP="00DE6718">
      <w:r>
        <w:rPr>
          <w:noProof/>
        </w:rPr>
        <w:drawing>
          <wp:inline distT="0" distB="0" distL="0" distR="0" wp14:anchorId="7BBECB82" wp14:editId="141BC3A4">
            <wp:extent cx="5274310" cy="30695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718" w:rsidRPr="00DE6718" w:rsidRDefault="00DE6718" w:rsidP="003667B4">
      <w:pPr>
        <w:pStyle w:val="a5"/>
        <w:numPr>
          <w:ilvl w:val="0"/>
          <w:numId w:val="1"/>
        </w:numPr>
        <w:ind w:firstLineChars="0"/>
        <w:jc w:val="left"/>
        <w:rPr>
          <w:b/>
        </w:rPr>
      </w:pPr>
      <w:r w:rsidRPr="00DE6718">
        <w:rPr>
          <w:rFonts w:hint="eastAsia"/>
          <w:b/>
        </w:rPr>
        <w:t>批量</w:t>
      </w:r>
      <w:r w:rsidRPr="00DE6718">
        <w:rPr>
          <w:b/>
        </w:rPr>
        <w:t>设置机器为静态</w:t>
      </w:r>
      <w:r w:rsidRPr="00DE6718">
        <w:rPr>
          <w:b/>
        </w:rPr>
        <w:t>IP</w:t>
      </w:r>
      <w:r w:rsidRPr="00DE6718">
        <w:rPr>
          <w:b/>
        </w:rPr>
        <w:t>：</w:t>
      </w:r>
    </w:p>
    <w:p w:rsidR="003667B4" w:rsidRDefault="00DE6718" w:rsidP="00DE6718">
      <w:pPr>
        <w:pStyle w:val="a5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、</w:t>
      </w:r>
      <w:r w:rsidR="003667B4">
        <w:rPr>
          <w:rFonts w:hint="eastAsia"/>
        </w:rPr>
        <w:t>设置好</w:t>
      </w:r>
      <w:r w:rsidR="003667B4">
        <w:t>IP</w:t>
      </w:r>
      <w:r w:rsidR="003667B4">
        <w:t>范围如下图，</w:t>
      </w:r>
      <w:r w:rsidR="003667B4">
        <w:rPr>
          <w:rFonts w:hint="eastAsia"/>
        </w:rPr>
        <w:t>操作</w:t>
      </w:r>
      <w:r w:rsidR="003667B4">
        <w:t>如下图</w:t>
      </w:r>
      <w:r w:rsidR="003667B4">
        <w:rPr>
          <w:noProof/>
        </w:rPr>
        <w:drawing>
          <wp:inline distT="0" distB="0" distL="0" distR="0" wp14:anchorId="224E93D2" wp14:editId="519E7FEE">
            <wp:extent cx="4591050" cy="356350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9167" cy="356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18" w:rsidRDefault="00DE6718" w:rsidP="00DE6718">
      <w:pPr>
        <w:jc w:val="left"/>
      </w:pPr>
    </w:p>
    <w:p w:rsidR="00DE6718" w:rsidRDefault="00DE6718" w:rsidP="00DE6718">
      <w:pPr>
        <w:jc w:val="left"/>
      </w:pPr>
    </w:p>
    <w:p w:rsidR="00DE6718" w:rsidRDefault="00DE6718" w:rsidP="00DE6718">
      <w:pPr>
        <w:jc w:val="left"/>
      </w:pPr>
    </w:p>
    <w:p w:rsidR="00DE6718" w:rsidRDefault="00DE6718" w:rsidP="00DE6718">
      <w:pPr>
        <w:jc w:val="left"/>
        <w:rPr>
          <w:rFonts w:hint="eastAsia"/>
        </w:rPr>
      </w:pPr>
    </w:p>
    <w:p w:rsidR="003667B4" w:rsidRDefault="00DE6718" w:rsidP="00DE6718">
      <w:pPr>
        <w:pStyle w:val="a5"/>
        <w:ind w:left="360" w:firstLineChars="0" w:firstLine="0"/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、</w:t>
      </w:r>
      <w:r w:rsidR="003667B4">
        <w:rPr>
          <w:rFonts w:hint="eastAsia"/>
        </w:rPr>
        <w:t>点击“</w:t>
      </w:r>
      <w:r w:rsidR="003667B4">
        <w:t>开始监听</w:t>
      </w:r>
      <w:r w:rsidR="003667B4">
        <w:t>”</w:t>
      </w:r>
      <w:r w:rsidR="003667B4">
        <w:t>，如下图</w:t>
      </w:r>
    </w:p>
    <w:p w:rsidR="003667B4" w:rsidRDefault="003667B4" w:rsidP="00DE6718">
      <w:pPr>
        <w:jc w:val="center"/>
      </w:pPr>
      <w:r>
        <w:rPr>
          <w:noProof/>
        </w:rPr>
        <w:drawing>
          <wp:inline distT="0" distB="0" distL="0" distR="0" wp14:anchorId="78C320CD" wp14:editId="700A1E76">
            <wp:extent cx="4924425" cy="385309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7295" cy="386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BE" w:rsidRDefault="004241BE" w:rsidP="003667B4">
      <w:r>
        <w:separator/>
      </w:r>
    </w:p>
  </w:endnote>
  <w:endnote w:type="continuationSeparator" w:id="0">
    <w:p w:rsidR="004241BE" w:rsidRDefault="004241BE" w:rsidP="0036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BE" w:rsidRDefault="004241BE" w:rsidP="003667B4">
      <w:r>
        <w:separator/>
      </w:r>
    </w:p>
  </w:footnote>
  <w:footnote w:type="continuationSeparator" w:id="0">
    <w:p w:rsidR="004241BE" w:rsidRDefault="004241BE" w:rsidP="0036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243C3"/>
    <w:multiLevelType w:val="hybridMultilevel"/>
    <w:tmpl w:val="43801594"/>
    <w:lvl w:ilvl="0" w:tplc="E4842D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963307"/>
    <w:multiLevelType w:val="hybridMultilevel"/>
    <w:tmpl w:val="CCD6BB16"/>
    <w:lvl w:ilvl="0" w:tplc="F2C4EF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CF"/>
    <w:rsid w:val="003667B4"/>
    <w:rsid w:val="004241BE"/>
    <w:rsid w:val="005524B6"/>
    <w:rsid w:val="005B494E"/>
    <w:rsid w:val="008A58CF"/>
    <w:rsid w:val="00CE1498"/>
    <w:rsid w:val="00DE6718"/>
    <w:rsid w:val="00F7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41A8B-9992-42AD-81C7-3B70C0A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7B4"/>
    <w:rPr>
      <w:sz w:val="18"/>
      <w:szCs w:val="18"/>
    </w:rPr>
  </w:style>
  <w:style w:type="paragraph" w:styleId="a5">
    <w:name w:val="List Paragraph"/>
    <w:basedOn w:val="a"/>
    <w:uiPriority w:val="34"/>
    <w:qFormat/>
    <w:rsid w:val="003667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dc:description/>
  <cp:lastModifiedBy>rd</cp:lastModifiedBy>
  <cp:revision>4</cp:revision>
  <dcterms:created xsi:type="dcterms:W3CDTF">2018-07-20T03:37:00Z</dcterms:created>
  <dcterms:modified xsi:type="dcterms:W3CDTF">2019-05-22T07:45:00Z</dcterms:modified>
</cp:coreProperties>
</file>